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DBF3A" w14:textId="70F6810A" w:rsidR="00CF14C3" w:rsidRPr="0052548E" w:rsidRDefault="00CF14C3" w:rsidP="00CF14C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B527C8" w:rsidRPr="00B527C8">
        <w:rPr>
          <w:rFonts w:ascii="Arial" w:hAnsi="Arial" w:cs="Arial"/>
          <w:b/>
          <w:bCs/>
          <w:sz w:val="28"/>
        </w:rPr>
        <w:t>R1-2000947</w:t>
      </w:r>
    </w:p>
    <w:p w14:paraId="3BDB4D00" w14:textId="39B23135" w:rsidR="00C4623C" w:rsidRPr="00CF14C3" w:rsidRDefault="00CF14C3" w:rsidP="00CF14C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725CF3E" w14:textId="77777777" w:rsidR="00197FA3" w:rsidRDefault="00197FA3" w:rsidP="00C4623C">
      <w:pPr>
        <w:rPr>
          <w:rFonts w:ascii="Arial" w:hAnsi="Arial" w:cs="Arial"/>
        </w:rPr>
      </w:pPr>
    </w:p>
    <w:p w14:paraId="308C70FD" w14:textId="795B4DF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14C3" w:rsidRPr="00CF14C3">
        <w:rPr>
          <w:rFonts w:ascii="Arial" w:hAnsi="Arial" w:cs="Arial"/>
          <w:bCs/>
        </w:rPr>
        <w:t xml:space="preserve">Draft </w:t>
      </w:r>
      <w:r w:rsidR="00CF14C3">
        <w:rPr>
          <w:rFonts w:ascii="Arial" w:hAnsi="Arial" w:cs="Arial"/>
          <w:bCs/>
        </w:rPr>
        <w:t>reply</w:t>
      </w:r>
      <w:r w:rsidR="00CF14C3" w:rsidRPr="00CF14C3">
        <w:rPr>
          <w:rFonts w:ascii="Arial" w:hAnsi="Arial" w:cs="Arial"/>
          <w:bCs/>
        </w:rPr>
        <w:t xml:space="preserve"> LS on clarification of PUCCH configuration</w:t>
      </w:r>
    </w:p>
    <w:p w14:paraId="16D7703B" w14:textId="77777777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1F94480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14:paraId="32C5BDC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1F79CA" w:rsidRPr="001F79CA">
        <w:rPr>
          <w:rFonts w:ascii="Arial" w:hAnsi="Arial" w:cs="Arial"/>
          <w:bCs/>
        </w:rPr>
        <w:t>NR_newRAT</w:t>
      </w:r>
      <w:proofErr w:type="spellEnd"/>
      <w:r w:rsidR="001F79CA" w:rsidRPr="001F79CA">
        <w:rPr>
          <w:rFonts w:ascii="Arial" w:hAnsi="Arial" w:cs="Arial"/>
          <w:bCs/>
        </w:rPr>
        <w:t>-Core</w:t>
      </w:r>
    </w:p>
    <w:p w14:paraId="670DC4D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44841C" w14:textId="36E4B89C"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F14C3" w:rsidRPr="00CF14C3">
        <w:rPr>
          <w:rFonts w:ascii="Arial" w:hAnsi="Arial" w:cs="Arial"/>
          <w:bCs/>
        </w:rPr>
        <w:t>Qualcomm, [</w:t>
      </w:r>
      <w:r w:rsidR="00B93291" w:rsidRPr="00CF14C3">
        <w:rPr>
          <w:rFonts w:ascii="Arial" w:hAnsi="Arial" w:cs="Arial"/>
          <w:bCs/>
        </w:rPr>
        <w:t>RAN</w:t>
      </w:r>
      <w:r w:rsidR="00CF14C3" w:rsidRPr="00CF14C3">
        <w:rPr>
          <w:rFonts w:ascii="Arial" w:hAnsi="Arial" w:cs="Arial"/>
          <w:bCs/>
        </w:rPr>
        <w:t>1</w:t>
      </w:r>
      <w:r w:rsidR="00CF14C3">
        <w:rPr>
          <w:rFonts w:ascii="Arial" w:hAnsi="Arial" w:cs="Arial"/>
          <w:bCs/>
        </w:rPr>
        <w:t>]</w:t>
      </w:r>
    </w:p>
    <w:p w14:paraId="5D8CD527" w14:textId="12BCDB02"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CF14C3">
        <w:rPr>
          <w:rFonts w:ascii="Arial" w:hAnsi="Arial" w:cs="Arial"/>
          <w:bCs/>
          <w:lang w:eastAsia="zh-CN"/>
        </w:rPr>
        <w:t>2</w:t>
      </w:r>
    </w:p>
    <w:p w14:paraId="7EDA0EBC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0E742CC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9E65FC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F42EF4" w14:textId="100FC49E"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CF14C3">
        <w:rPr>
          <w:rFonts w:cs="Arial"/>
          <w:b w:val="0"/>
          <w:lang w:eastAsia="zh-CN"/>
        </w:rPr>
        <w:t>Yi Huang</w:t>
      </w:r>
    </w:p>
    <w:p w14:paraId="73BA1730" w14:textId="33985C68"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CF14C3">
        <w:rPr>
          <w:rFonts w:cs="Arial"/>
          <w:b w:val="0"/>
          <w:bCs/>
          <w:color w:val="auto"/>
          <w:lang w:eastAsia="zh-CN"/>
        </w:rPr>
        <w:t>yihuang@qti.qualcomm.com</w:t>
      </w:r>
    </w:p>
    <w:p w14:paraId="4518706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9C922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29FDC9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9DED223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3092F4" w14:textId="77777777" w:rsidR="00463675" w:rsidRDefault="00463675">
      <w:pPr>
        <w:rPr>
          <w:rFonts w:ascii="Arial" w:hAnsi="Arial" w:cs="Arial"/>
        </w:rPr>
      </w:pPr>
    </w:p>
    <w:p w14:paraId="06829FC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33C024" w14:textId="11E39F6A" w:rsidR="00E83218" w:rsidRPr="00DE7204" w:rsidRDefault="00E83218" w:rsidP="00E83218">
      <w:pPr>
        <w:rPr>
          <w:rFonts w:ascii="Arial" w:hAnsi="Arial" w:cs="Arial"/>
        </w:rPr>
      </w:pPr>
      <w:r w:rsidRPr="00DE7204">
        <w:rPr>
          <w:rFonts w:ascii="Arial" w:hAnsi="Arial" w:cs="Arial"/>
        </w:rPr>
        <w:t xml:space="preserve">In LS R2-1916481, RAN2 mentioned the following </w:t>
      </w:r>
      <w:r w:rsidRPr="00DE7204">
        <w:rPr>
          <w:rFonts w:ascii="Arial" w:hAnsi="Arial" w:cs="Arial" w:hint="eastAsia"/>
        </w:rPr>
        <w:t>restriction for PUCCH configuration for EN-DC</w:t>
      </w:r>
      <w:r w:rsidRPr="00DE7204">
        <w:rPr>
          <w:rFonts w:ascii="Arial" w:hAnsi="Arial" w:cs="Arial"/>
        </w:rPr>
        <w:t>.</w:t>
      </w:r>
    </w:p>
    <w:p w14:paraId="49A37D15" w14:textId="77777777" w:rsidR="00E83218" w:rsidRPr="00DE7204" w:rsidRDefault="00E83218" w:rsidP="00E8321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3218" w:rsidRPr="00DE7204" w14:paraId="04E882C7" w14:textId="77777777" w:rsidTr="00E63331">
        <w:tc>
          <w:tcPr>
            <w:tcW w:w="10081" w:type="dxa"/>
          </w:tcPr>
          <w:p w14:paraId="5A5EE0F2" w14:textId="77777777" w:rsidR="00E83218" w:rsidRPr="00DE7204" w:rsidRDefault="00E83218" w:rsidP="00E63331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  <w:r w:rsidRPr="00DE7204">
              <w:rPr>
                <w:rFonts w:ascii="Arial" w:hAnsi="Arial" w:cs="Arial"/>
                <w:lang w:eastAsia="zh-CN"/>
              </w:rPr>
              <w:t>In EN-DC, The NW configures at most one serving cell per frequency range with PUCCH. And in EN-DC, if two PUCCH groups are configured, the serving cells of the NR PUCCH group in FR2 use the same numerology.</w:t>
            </w:r>
          </w:p>
        </w:tc>
      </w:tr>
    </w:tbl>
    <w:p w14:paraId="6E5BC6FD" w14:textId="590B010A" w:rsidR="00E83218" w:rsidRPr="00DE7204" w:rsidRDefault="00E83218" w:rsidP="00E83218">
      <w:pPr>
        <w:rPr>
          <w:rFonts w:ascii="Arial" w:hAnsi="Arial" w:cs="Arial"/>
        </w:rPr>
      </w:pPr>
      <w:r w:rsidRPr="00DE7204">
        <w:rPr>
          <w:rFonts w:ascii="Arial" w:hAnsi="Arial" w:cs="Arial"/>
        </w:rPr>
        <w:t xml:space="preserve"> </w:t>
      </w:r>
    </w:p>
    <w:p w14:paraId="2835F426" w14:textId="41F75886" w:rsidR="00E83218" w:rsidRPr="00DE7204" w:rsidRDefault="00E83218" w:rsidP="00E83218">
      <w:pPr>
        <w:rPr>
          <w:rFonts w:ascii="Arial" w:hAnsi="Arial" w:cs="Arial"/>
        </w:rPr>
      </w:pPr>
      <w:r w:rsidRPr="00DE7204">
        <w:rPr>
          <w:rFonts w:ascii="Arial" w:hAnsi="Arial" w:cs="Arial"/>
        </w:rPr>
        <w:t>Furthermore, in the same LS, RAN2 asked the following question to RAN1:</w:t>
      </w:r>
    </w:p>
    <w:p w14:paraId="490BF607" w14:textId="69CE7D64" w:rsidR="00E83218" w:rsidRPr="00DE7204" w:rsidRDefault="00E83218" w:rsidP="00E83218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DE7204">
        <w:rPr>
          <w:rFonts w:ascii="Arial" w:hAnsi="Arial" w:cs="Arial"/>
          <w:sz w:val="20"/>
          <w:szCs w:val="20"/>
          <w:lang w:eastAsia="zh-CN"/>
        </w:rPr>
        <w:t>“</w:t>
      </w:r>
      <w:r w:rsidRPr="00DE7204">
        <w:rPr>
          <w:rFonts w:ascii="Arial" w:hAnsi="Arial" w:cs="Arial" w:hint="eastAsia"/>
          <w:sz w:val="20"/>
          <w:szCs w:val="20"/>
          <w:lang w:eastAsia="zh-CN"/>
        </w:rPr>
        <w:t xml:space="preserve">whether this restriction should be applied to NE-DC, NR-DC and </w:t>
      </w:r>
      <w:r w:rsidRPr="00DE7204">
        <w:rPr>
          <w:rFonts w:ascii="Arial" w:hAnsi="Arial" w:cs="Arial"/>
          <w:sz w:val="20"/>
          <w:szCs w:val="20"/>
          <w:lang w:eastAsia="zh-CN"/>
        </w:rPr>
        <w:t>NR standalone</w:t>
      </w:r>
      <w:r w:rsidRPr="00DE7204">
        <w:rPr>
          <w:rFonts w:ascii="Arial" w:hAnsi="Arial" w:cs="Arial" w:hint="eastAsia"/>
          <w:sz w:val="20"/>
          <w:szCs w:val="20"/>
          <w:lang w:eastAsia="zh-CN"/>
        </w:rPr>
        <w:t xml:space="preserve"> also</w:t>
      </w:r>
      <w:r w:rsidRPr="00DE7204">
        <w:rPr>
          <w:rFonts w:ascii="Arial" w:hAnsi="Arial" w:cs="Arial"/>
          <w:sz w:val="20"/>
          <w:szCs w:val="20"/>
          <w:lang w:eastAsia="zh-CN"/>
        </w:rPr>
        <w:t>”?</w:t>
      </w:r>
    </w:p>
    <w:p w14:paraId="235851E3" w14:textId="77777777" w:rsidR="00E83218" w:rsidRPr="00DE7204" w:rsidRDefault="00E83218" w:rsidP="00E83218">
      <w:pPr>
        <w:rPr>
          <w:rFonts w:ascii="Arial" w:hAnsi="Arial" w:cs="Arial"/>
        </w:rPr>
      </w:pPr>
    </w:p>
    <w:p w14:paraId="3E0B54C1" w14:textId="499F277B" w:rsidR="00E83218" w:rsidRPr="00DE7204" w:rsidRDefault="00E83218" w:rsidP="00E83218">
      <w:pPr>
        <w:rPr>
          <w:rFonts w:ascii="Arial" w:hAnsi="Arial" w:cs="Arial"/>
        </w:rPr>
      </w:pPr>
      <w:r w:rsidRPr="00DE7204">
        <w:rPr>
          <w:rFonts w:ascii="Arial" w:hAnsi="Arial" w:cs="Arial"/>
        </w:rPr>
        <w:t xml:space="preserve">RAN1 would like to thank RAN2 for the question and list the response to the above question as below: </w:t>
      </w:r>
    </w:p>
    <w:p w14:paraId="430E9253" w14:textId="36E7944B" w:rsidR="00E83218" w:rsidRPr="00DE7204" w:rsidRDefault="006F7C8D" w:rsidP="00E83218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  <w:lang w:eastAsia="zh-CN"/>
        </w:rPr>
      </w:pPr>
      <w:r w:rsidRPr="00DE7204">
        <w:rPr>
          <w:rFonts w:ascii="Arial" w:hAnsi="Arial" w:cs="Arial"/>
          <w:sz w:val="20"/>
          <w:szCs w:val="20"/>
          <w:lang w:eastAsia="zh-CN"/>
        </w:rPr>
        <w:t>F</w:t>
      </w:r>
      <w:r w:rsidR="00E83218" w:rsidRPr="00DE7204">
        <w:rPr>
          <w:rFonts w:ascii="Arial" w:hAnsi="Arial" w:cs="Arial"/>
          <w:sz w:val="20"/>
          <w:szCs w:val="20"/>
          <w:lang w:eastAsia="zh-CN"/>
        </w:rPr>
        <w:t>or NE-DC, it is</w:t>
      </w:r>
      <w:r w:rsidR="00E94CA1">
        <w:rPr>
          <w:rFonts w:ascii="Arial" w:hAnsi="Arial" w:cs="Arial"/>
          <w:sz w:val="20"/>
          <w:szCs w:val="20"/>
          <w:lang w:eastAsia="zh-CN"/>
        </w:rPr>
        <w:t xml:space="preserve"> ap</w:t>
      </w:r>
      <w:r w:rsidR="00331407">
        <w:rPr>
          <w:rFonts w:ascii="Arial" w:hAnsi="Arial" w:cs="Arial"/>
          <w:sz w:val="20"/>
          <w:szCs w:val="20"/>
          <w:lang w:eastAsia="zh-CN"/>
        </w:rPr>
        <w:t>propriate</w:t>
      </w:r>
      <w:r w:rsidR="00E83218" w:rsidRPr="00DE7204">
        <w:rPr>
          <w:rFonts w:ascii="Arial" w:hAnsi="Arial" w:cs="Arial"/>
          <w:sz w:val="20"/>
          <w:szCs w:val="20"/>
          <w:lang w:eastAsia="zh-CN"/>
        </w:rPr>
        <w:t xml:space="preserve"> to use the same restriction as for EN-DC</w:t>
      </w:r>
      <w:r w:rsidR="00335130" w:rsidRPr="00DE7204">
        <w:rPr>
          <w:rFonts w:ascii="Arial" w:hAnsi="Arial" w:cs="Arial"/>
          <w:sz w:val="20"/>
          <w:szCs w:val="20"/>
          <w:lang w:eastAsia="zh-CN"/>
        </w:rPr>
        <w:t>.</w:t>
      </w:r>
    </w:p>
    <w:p w14:paraId="2110598A" w14:textId="768FB2EE" w:rsidR="00E83218" w:rsidRPr="00DE7204" w:rsidRDefault="006F7C8D" w:rsidP="00E83218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  <w:lang w:eastAsia="zh-CN"/>
        </w:rPr>
      </w:pPr>
      <w:r w:rsidRPr="00DE7204">
        <w:rPr>
          <w:rFonts w:ascii="Arial" w:hAnsi="Arial" w:cs="Arial"/>
          <w:sz w:val="20"/>
          <w:szCs w:val="20"/>
          <w:lang w:eastAsia="zh-CN"/>
        </w:rPr>
        <w:t>F</w:t>
      </w:r>
      <w:r w:rsidR="00E83218" w:rsidRPr="00DE7204">
        <w:rPr>
          <w:rFonts w:ascii="Arial" w:hAnsi="Arial" w:cs="Arial"/>
          <w:sz w:val="20"/>
          <w:szCs w:val="20"/>
          <w:lang w:eastAsia="zh-CN"/>
        </w:rPr>
        <w:t xml:space="preserve">or NR-DC, there is understood to be a much stricter restriction, i.e. there is no 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>support of</w:t>
      </w:r>
      <w:r w:rsidR="00E83218" w:rsidRPr="00DE7204">
        <w:rPr>
          <w:rFonts w:ascii="Arial" w:hAnsi="Arial" w:cs="Arial"/>
          <w:sz w:val="20"/>
          <w:szCs w:val="20"/>
          <w:lang w:eastAsia="zh-CN"/>
        </w:rPr>
        <w:t xml:space="preserve"> 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>multiple</w:t>
      </w:r>
      <w:r w:rsidR="00E83218" w:rsidRPr="00DE7204">
        <w:rPr>
          <w:rFonts w:ascii="Arial" w:hAnsi="Arial" w:cs="Arial"/>
          <w:sz w:val="20"/>
          <w:szCs w:val="20"/>
          <w:lang w:eastAsia="zh-CN"/>
        </w:rPr>
        <w:t xml:space="preserve"> PUCCH group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>s</w:t>
      </w:r>
      <w:r w:rsidR="00E83218" w:rsidRPr="00DE7204">
        <w:rPr>
          <w:rFonts w:ascii="Arial" w:hAnsi="Arial" w:cs="Arial"/>
          <w:sz w:val="20"/>
          <w:szCs w:val="20"/>
          <w:lang w:eastAsia="zh-CN"/>
        </w:rPr>
        <w:t xml:space="preserve"> within a CG</w:t>
      </w:r>
      <w:r w:rsidR="00335130" w:rsidRPr="00DE7204">
        <w:rPr>
          <w:rFonts w:ascii="Arial" w:hAnsi="Arial" w:cs="Arial"/>
          <w:sz w:val="20"/>
          <w:szCs w:val="20"/>
          <w:lang w:eastAsia="zh-CN"/>
        </w:rPr>
        <w:t>.</w:t>
      </w:r>
    </w:p>
    <w:p w14:paraId="4CA02422" w14:textId="13308479" w:rsidR="00E83218" w:rsidRPr="00DE7204" w:rsidRDefault="00C578D5" w:rsidP="00C578D5">
      <w:pPr>
        <w:pStyle w:val="ListParagraph"/>
        <w:numPr>
          <w:ilvl w:val="0"/>
          <w:numId w:val="19"/>
        </w:numPr>
        <w:spacing w:line="254" w:lineRule="auto"/>
        <w:rPr>
          <w:rFonts w:ascii="Arial" w:hAnsi="Arial" w:cs="Arial"/>
          <w:sz w:val="20"/>
          <w:szCs w:val="20"/>
          <w:lang w:eastAsia="zh-CN"/>
        </w:rPr>
      </w:pPr>
      <w:bookmarkStart w:id="1" w:name="_Hlk32566351"/>
      <w:r w:rsidRPr="00DE7204">
        <w:rPr>
          <w:rFonts w:ascii="Arial" w:hAnsi="Arial" w:cs="Arial"/>
          <w:sz w:val="20"/>
          <w:szCs w:val="20"/>
          <w:lang w:eastAsia="zh-CN"/>
        </w:rPr>
        <w:t xml:space="preserve">For NR-CA, 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>no restriction is needed</w:t>
      </w:r>
      <w:r w:rsidR="00B56A98">
        <w:rPr>
          <w:rFonts w:ascii="Arial" w:hAnsi="Arial" w:cs="Arial"/>
          <w:sz w:val="20"/>
          <w:szCs w:val="20"/>
          <w:lang w:eastAsia="zh-CN"/>
        </w:rPr>
        <w:t>,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 xml:space="preserve"> except </w:t>
      </w:r>
      <w:r w:rsidR="00B61339">
        <w:rPr>
          <w:rFonts w:ascii="Arial" w:hAnsi="Arial" w:cs="Arial"/>
          <w:sz w:val="20"/>
          <w:szCs w:val="20"/>
          <w:lang w:eastAsia="zh-CN"/>
        </w:rPr>
        <w:t xml:space="preserve">that 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>a similar UE capability structure</w:t>
      </w:r>
      <w:r w:rsidRPr="00DE7204">
        <w:rPr>
          <w:rFonts w:ascii="Arial" w:hAnsi="Arial" w:cs="Arial"/>
          <w:sz w:val="20"/>
          <w:szCs w:val="20"/>
          <w:lang w:eastAsia="zh-CN"/>
        </w:rPr>
        <w:t xml:space="preserve"> 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>as expected</w:t>
      </w:r>
      <w:r w:rsidR="0054299B">
        <w:rPr>
          <w:rFonts w:ascii="Arial" w:hAnsi="Arial" w:cs="Arial"/>
          <w:sz w:val="20"/>
          <w:szCs w:val="20"/>
          <w:lang w:eastAsia="zh-CN"/>
        </w:rPr>
        <w:t xml:space="preserve"> to be used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 xml:space="preserve"> for the cell group capability</w:t>
      </w:r>
      <w:r w:rsidR="00204A15" w:rsidRPr="00DE7204">
        <w:rPr>
          <w:rFonts w:ascii="Arial" w:hAnsi="Arial" w:cs="Arial"/>
          <w:sz w:val="20"/>
          <w:szCs w:val="20"/>
          <w:lang w:eastAsia="zh-CN"/>
        </w:rPr>
        <w:t xml:space="preserve"> signalling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 xml:space="preserve"> in </w:t>
      </w:r>
      <w:r w:rsidR="00204A15" w:rsidRPr="00DE7204">
        <w:rPr>
          <w:rFonts w:ascii="Arial" w:hAnsi="Arial" w:cs="Arial"/>
          <w:sz w:val="20"/>
          <w:szCs w:val="20"/>
          <w:lang w:eastAsia="zh-CN"/>
        </w:rPr>
        <w:t>NR-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>DC is recommended</w:t>
      </w:r>
      <w:r w:rsidRPr="00DE7204">
        <w:rPr>
          <w:rFonts w:ascii="Arial" w:hAnsi="Arial" w:cs="Arial"/>
          <w:sz w:val="20"/>
          <w:szCs w:val="20"/>
          <w:lang w:eastAsia="zh-CN"/>
        </w:rPr>
        <w:t xml:space="preserve">. 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 xml:space="preserve">That is, for </w:t>
      </w:r>
      <w:r w:rsidR="00204A15" w:rsidRPr="00DE7204">
        <w:rPr>
          <w:rFonts w:ascii="Arial" w:hAnsi="Arial" w:cs="Arial"/>
          <w:sz w:val="20"/>
          <w:szCs w:val="20"/>
          <w:lang w:eastAsia="zh-CN"/>
        </w:rPr>
        <w:t xml:space="preserve">the 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>signalling in</w:t>
      </w:r>
      <w:r w:rsidR="00172DA1">
        <w:rPr>
          <w:rFonts w:ascii="Arial" w:hAnsi="Arial" w:cs="Arial"/>
          <w:sz w:val="20"/>
          <w:szCs w:val="20"/>
          <w:lang w:eastAsia="zh-CN"/>
        </w:rPr>
        <w:t xml:space="preserve"> the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 xml:space="preserve"> UE capabilit</w:t>
      </w:r>
      <w:r w:rsidR="00204A15" w:rsidRPr="00DE7204">
        <w:rPr>
          <w:rFonts w:ascii="Arial" w:hAnsi="Arial" w:cs="Arial"/>
          <w:sz w:val="20"/>
          <w:szCs w:val="20"/>
          <w:lang w:eastAsia="zh-CN"/>
        </w:rPr>
        <w:t>ies</w:t>
      </w:r>
      <w:r w:rsidR="00172DA1">
        <w:rPr>
          <w:rFonts w:ascii="Arial" w:hAnsi="Arial" w:cs="Arial"/>
          <w:sz w:val="20"/>
          <w:szCs w:val="20"/>
          <w:lang w:eastAsia="zh-CN"/>
        </w:rPr>
        <w:t xml:space="preserve"> of</w:t>
      </w:r>
      <w:r w:rsidRPr="00DE7204">
        <w:rPr>
          <w:rFonts w:ascii="Arial" w:hAnsi="Arial" w:cs="Arial"/>
          <w:sz w:val="20"/>
          <w:szCs w:val="20"/>
          <w:lang w:eastAsia="zh-CN"/>
        </w:rPr>
        <w:t xml:space="preserve"> which bands can form PUCCH groups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 xml:space="preserve"> for NR-CA</w:t>
      </w:r>
      <w:r w:rsidRPr="00DE7204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204A15" w:rsidRPr="00DE7204">
        <w:rPr>
          <w:rFonts w:ascii="Arial" w:hAnsi="Arial" w:cs="Arial"/>
          <w:sz w:val="20"/>
          <w:szCs w:val="20"/>
          <w:lang w:eastAsia="zh-CN"/>
        </w:rPr>
        <w:t xml:space="preserve">reuse </w:t>
      </w:r>
      <w:r w:rsidRPr="00DE7204">
        <w:rPr>
          <w:rFonts w:ascii="Arial" w:hAnsi="Arial" w:cs="Arial"/>
          <w:sz w:val="20"/>
          <w:szCs w:val="20"/>
          <w:lang w:eastAsia="zh-CN"/>
        </w:rPr>
        <w:t xml:space="preserve">the mechanism 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 xml:space="preserve">expected </w:t>
      </w:r>
      <w:r w:rsidR="00204A15" w:rsidRPr="00DE7204">
        <w:rPr>
          <w:rFonts w:ascii="Arial" w:hAnsi="Arial" w:cs="Arial"/>
          <w:sz w:val="20"/>
          <w:szCs w:val="20"/>
          <w:lang w:eastAsia="zh-CN"/>
        </w:rPr>
        <w:t xml:space="preserve">to be introduced </w:t>
      </w:r>
      <w:r w:rsidRPr="00DE7204">
        <w:rPr>
          <w:rFonts w:ascii="Arial" w:hAnsi="Arial" w:cs="Arial"/>
          <w:sz w:val="20"/>
          <w:szCs w:val="20"/>
          <w:lang w:eastAsia="zh-CN"/>
        </w:rPr>
        <w:t>in 38.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>331</w:t>
      </w:r>
      <w:r w:rsidRPr="00DE7204">
        <w:rPr>
          <w:rFonts w:ascii="Arial" w:hAnsi="Arial" w:cs="Arial"/>
          <w:sz w:val="20"/>
          <w:szCs w:val="20"/>
          <w:lang w:eastAsia="zh-CN"/>
        </w:rPr>
        <w:t xml:space="preserve"> for NR-DC indicat</w:t>
      </w:r>
      <w:r w:rsidR="00204A15" w:rsidRPr="00DE7204">
        <w:rPr>
          <w:rFonts w:ascii="Arial" w:hAnsi="Arial" w:cs="Arial"/>
          <w:sz w:val="20"/>
          <w:szCs w:val="20"/>
          <w:lang w:eastAsia="zh-CN"/>
        </w:rPr>
        <w:t>ing</w:t>
      </w:r>
      <w:r w:rsidRPr="00DE7204">
        <w:rPr>
          <w:rFonts w:ascii="Arial" w:hAnsi="Arial" w:cs="Arial"/>
          <w:sz w:val="20"/>
          <w:szCs w:val="20"/>
          <w:lang w:eastAsia="zh-CN"/>
        </w:rPr>
        <w:t xml:space="preserve"> </w:t>
      </w:r>
      <w:r w:rsidR="00204A15" w:rsidRPr="00DE7204">
        <w:rPr>
          <w:rFonts w:ascii="Arial" w:hAnsi="Arial" w:cs="Arial"/>
          <w:sz w:val="20"/>
          <w:szCs w:val="20"/>
          <w:lang w:eastAsia="zh-CN"/>
        </w:rPr>
        <w:t>which</w:t>
      </w:r>
      <w:r w:rsidRPr="00DE7204">
        <w:rPr>
          <w:rFonts w:ascii="Arial" w:hAnsi="Arial" w:cs="Arial"/>
          <w:sz w:val="20"/>
          <w:szCs w:val="20"/>
          <w:lang w:eastAsia="zh-CN"/>
        </w:rPr>
        <w:t xml:space="preserve"> subset of bands in a DC band combination can form cell groups support</w:t>
      </w:r>
      <w:r w:rsidR="009E3D98" w:rsidRPr="00DE7204">
        <w:rPr>
          <w:rFonts w:ascii="Arial" w:hAnsi="Arial" w:cs="Arial"/>
          <w:sz w:val="20"/>
          <w:szCs w:val="20"/>
          <w:lang w:eastAsia="zh-CN"/>
        </w:rPr>
        <w:t>ed by the UE</w:t>
      </w:r>
      <w:r w:rsidRPr="00DE7204">
        <w:rPr>
          <w:rFonts w:ascii="Arial" w:hAnsi="Arial" w:cs="Arial"/>
          <w:sz w:val="20"/>
          <w:szCs w:val="20"/>
          <w:lang w:eastAsia="zh-CN"/>
        </w:rPr>
        <w:t>. </w:t>
      </w:r>
      <w:r w:rsidR="007C6928" w:rsidRPr="00DE7204">
        <w:rPr>
          <w:rFonts w:ascii="Arial" w:hAnsi="Arial" w:cs="Arial"/>
          <w:sz w:val="20"/>
          <w:szCs w:val="20"/>
          <w:lang w:eastAsia="zh-CN"/>
        </w:rPr>
        <w:t> </w:t>
      </w:r>
    </w:p>
    <w:bookmarkEnd w:id="1"/>
    <w:p w14:paraId="025B7472" w14:textId="77777777"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14:paraId="098EDE35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79893AC4" w14:textId="7C9C85F5" w:rsidR="00E83218" w:rsidRDefault="00E83218" w:rsidP="00E83218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 xml:space="preserve">To RAN2: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RAN1 respectfully requests RAN2 to take the above information into account.</w:t>
      </w:r>
    </w:p>
    <w:p w14:paraId="1BFAB099" w14:textId="77777777" w:rsidR="004636CB" w:rsidRPr="00170D71" w:rsidRDefault="004636CB">
      <w:pPr>
        <w:spacing w:after="120"/>
        <w:rPr>
          <w:rFonts w:ascii="Arial" w:hAnsi="Arial" w:cs="Arial"/>
          <w:b/>
        </w:rPr>
      </w:pPr>
    </w:p>
    <w:p w14:paraId="7B55A7C2" w14:textId="69903E5A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E83218">
        <w:rPr>
          <w:rFonts w:ascii="Arial" w:hAnsi="Arial" w:cs="Arial"/>
          <w:b/>
        </w:rPr>
        <w:t>1</w:t>
      </w:r>
      <w:r w:rsidR="00463675">
        <w:rPr>
          <w:rFonts w:ascii="Arial" w:hAnsi="Arial" w:cs="Arial"/>
          <w:b/>
        </w:rPr>
        <w:t xml:space="preserve"> Meetings:</w:t>
      </w:r>
    </w:p>
    <w:p w14:paraId="2011B6F0" w14:textId="5FAE32E5"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E8321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E83218">
        <w:rPr>
          <w:rFonts w:ascii="Arial" w:hAnsi="Arial" w:cs="Arial"/>
          <w:bCs/>
        </w:rPr>
        <w:t>100bis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7F0C7B">
        <w:rPr>
          <w:rFonts w:ascii="Arial" w:hAnsi="Arial" w:cs="Arial"/>
          <w:bCs/>
        </w:rPr>
        <w:t>2</w:t>
      </w:r>
      <w:r w:rsidR="00E83218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-</w:t>
      </w:r>
      <w:r w:rsidR="007F0C7B">
        <w:rPr>
          <w:rFonts w:ascii="Arial" w:hAnsi="Arial" w:cs="Arial"/>
          <w:bCs/>
        </w:rPr>
        <w:t>2</w:t>
      </w:r>
      <w:r w:rsidR="00E83218">
        <w:rPr>
          <w:rFonts w:ascii="Arial" w:hAnsi="Arial" w:cs="Arial"/>
          <w:bCs/>
        </w:rPr>
        <w:t>4</w:t>
      </w:r>
      <w:r w:rsidR="00C62801">
        <w:rPr>
          <w:rFonts w:ascii="Arial" w:hAnsi="Arial" w:cs="Arial"/>
          <w:bCs/>
        </w:rPr>
        <w:t xml:space="preserve"> </w:t>
      </w:r>
      <w:r w:rsidR="00E83218">
        <w:rPr>
          <w:rFonts w:ascii="Arial" w:hAnsi="Arial" w:cs="Arial"/>
          <w:bCs/>
        </w:rPr>
        <w:t>April</w:t>
      </w:r>
      <w:r w:rsidR="00C62801">
        <w:rPr>
          <w:rFonts w:ascii="Arial" w:hAnsi="Arial" w:cs="Arial"/>
          <w:bCs/>
        </w:rPr>
        <w:t xml:space="preserve"> 20</w:t>
      </w:r>
      <w:r w:rsidR="007F0C7B">
        <w:rPr>
          <w:rFonts w:ascii="Arial" w:hAnsi="Arial" w:cs="Arial"/>
          <w:bCs/>
        </w:rPr>
        <w:t>20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030252">
        <w:rPr>
          <w:rFonts w:ascii="Arial" w:hAnsi="Arial" w:cs="Arial"/>
          <w:bCs/>
        </w:rPr>
        <w:tab/>
      </w:r>
      <w:r w:rsidR="00E83218">
        <w:rPr>
          <w:rFonts w:ascii="Arial" w:hAnsi="Arial" w:cs="Arial"/>
          <w:bCs/>
        </w:rPr>
        <w:t xml:space="preserve">             Busan, KR</w:t>
      </w:r>
    </w:p>
    <w:p w14:paraId="62A3D998" w14:textId="0816197B" w:rsidR="00170D71" w:rsidRDefault="00170D71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</w:t>
      </w:r>
      <w:r w:rsidR="00E8321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</w:t>
      </w:r>
      <w:r w:rsidR="00E83218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E83218">
        <w:rPr>
          <w:rFonts w:ascii="Arial" w:hAnsi="Arial" w:cs="Arial"/>
          <w:bCs/>
          <w:lang w:eastAsia="zh-CN"/>
        </w:rPr>
        <w:t>5</w:t>
      </w:r>
      <w:r>
        <w:rPr>
          <w:rFonts w:ascii="Arial" w:hAnsi="Arial" w:cs="Arial"/>
          <w:bCs/>
        </w:rPr>
        <w:t>-2</w:t>
      </w:r>
      <w:r w:rsidR="00E83218">
        <w:rPr>
          <w:rFonts w:ascii="Arial" w:hAnsi="Arial" w:cs="Arial"/>
          <w:bCs/>
          <w:lang w:eastAsia="zh-CN"/>
        </w:rPr>
        <w:t>9</w:t>
      </w:r>
      <w:r>
        <w:rPr>
          <w:rFonts w:ascii="Arial" w:hAnsi="Arial" w:cs="Arial"/>
          <w:bCs/>
        </w:rPr>
        <w:t xml:space="preserve"> </w:t>
      </w:r>
      <w:r w:rsidR="00E83218">
        <w:rPr>
          <w:rFonts w:ascii="Arial" w:hAnsi="Arial" w:cs="Arial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E83218">
        <w:rPr>
          <w:rFonts w:ascii="Arial" w:hAnsi="Arial" w:cs="Arial"/>
          <w:bCs/>
          <w:lang w:eastAsia="zh-CN"/>
        </w:rPr>
        <w:t>Athens, GR</w:t>
      </w:r>
      <w:r w:rsidR="00E83218" w:rsidRPr="00E83218">
        <w:rPr>
          <w:rFonts w:ascii="Arial" w:hAnsi="Arial" w:cs="Arial"/>
          <w:bCs/>
        </w:rPr>
        <w:t xml:space="preserve"> </w:t>
      </w:r>
    </w:p>
    <w:p w14:paraId="42DF9634" w14:textId="77777777"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F7B63" w14:textId="77777777" w:rsidR="00BB55F2" w:rsidRDefault="00BB55F2">
      <w:r>
        <w:separator/>
      </w:r>
    </w:p>
  </w:endnote>
  <w:endnote w:type="continuationSeparator" w:id="0">
    <w:p w14:paraId="1AFE11A7" w14:textId="77777777" w:rsidR="00BB55F2" w:rsidRDefault="00BB5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B5848" w14:textId="77777777" w:rsidR="00BB55F2" w:rsidRDefault="00BB55F2">
      <w:r>
        <w:separator/>
      </w:r>
    </w:p>
  </w:footnote>
  <w:footnote w:type="continuationSeparator" w:id="0">
    <w:p w14:paraId="49C4A323" w14:textId="77777777" w:rsidR="00BB55F2" w:rsidRDefault="00BB5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D53F24"/>
    <w:multiLevelType w:val="hybridMultilevel"/>
    <w:tmpl w:val="53ECD9E8"/>
    <w:lvl w:ilvl="0" w:tplc="EF8C97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675D3"/>
    <w:multiLevelType w:val="hybridMultilevel"/>
    <w:tmpl w:val="E7F07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2"/>
  </w:num>
  <w:num w:numId="5">
    <w:abstractNumId w:val="19"/>
  </w:num>
  <w:num w:numId="6">
    <w:abstractNumId w:val="12"/>
  </w:num>
  <w:num w:numId="7">
    <w:abstractNumId w:val="15"/>
  </w:num>
  <w:num w:numId="8">
    <w:abstractNumId w:val="10"/>
  </w:num>
  <w:num w:numId="9">
    <w:abstractNumId w:val="18"/>
  </w:num>
  <w:num w:numId="10">
    <w:abstractNumId w:val="7"/>
  </w:num>
  <w:num w:numId="11">
    <w:abstractNumId w:val="1"/>
  </w:num>
  <w:num w:numId="12">
    <w:abstractNumId w:val="11"/>
  </w:num>
  <w:num w:numId="13">
    <w:abstractNumId w:val="13"/>
  </w:num>
  <w:num w:numId="14">
    <w:abstractNumId w:val="3"/>
  </w:num>
  <w:num w:numId="15">
    <w:abstractNumId w:val="16"/>
  </w:num>
  <w:num w:numId="16">
    <w:abstractNumId w:val="5"/>
  </w:num>
  <w:num w:numId="17">
    <w:abstractNumId w:val="0"/>
  </w:num>
  <w:num w:numId="18">
    <w:abstractNumId w:val="6"/>
  </w:num>
  <w:num w:numId="19">
    <w:abstractNumId w:val="8"/>
  </w:num>
  <w:num w:numId="20">
    <w:abstractNumId w:val="4"/>
  </w:num>
  <w:num w:numId="2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051C7"/>
    <w:rsid w:val="00017589"/>
    <w:rsid w:val="00030252"/>
    <w:rsid w:val="00045ED6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56B79"/>
    <w:rsid w:val="001629B5"/>
    <w:rsid w:val="00170D71"/>
    <w:rsid w:val="00172DA1"/>
    <w:rsid w:val="0018312E"/>
    <w:rsid w:val="001911EB"/>
    <w:rsid w:val="0019460C"/>
    <w:rsid w:val="00197FA3"/>
    <w:rsid w:val="001A39D3"/>
    <w:rsid w:val="001A68F1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4A15"/>
    <w:rsid w:val="00205B05"/>
    <w:rsid w:val="00211C76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FE9"/>
    <w:rsid w:val="002D52FB"/>
    <w:rsid w:val="002F6712"/>
    <w:rsid w:val="00304251"/>
    <w:rsid w:val="00307044"/>
    <w:rsid w:val="00312791"/>
    <w:rsid w:val="00315491"/>
    <w:rsid w:val="00323943"/>
    <w:rsid w:val="00330667"/>
    <w:rsid w:val="00331407"/>
    <w:rsid w:val="00332EBA"/>
    <w:rsid w:val="00333071"/>
    <w:rsid w:val="00335130"/>
    <w:rsid w:val="00343C20"/>
    <w:rsid w:val="00343C24"/>
    <w:rsid w:val="0035740D"/>
    <w:rsid w:val="003631A2"/>
    <w:rsid w:val="00376397"/>
    <w:rsid w:val="003A2760"/>
    <w:rsid w:val="003A30E1"/>
    <w:rsid w:val="003A592A"/>
    <w:rsid w:val="003B4C03"/>
    <w:rsid w:val="003B5941"/>
    <w:rsid w:val="003C55B0"/>
    <w:rsid w:val="003C7ACC"/>
    <w:rsid w:val="003E7557"/>
    <w:rsid w:val="003E7DBE"/>
    <w:rsid w:val="003F1A3C"/>
    <w:rsid w:val="0041510B"/>
    <w:rsid w:val="00424FBE"/>
    <w:rsid w:val="004317B7"/>
    <w:rsid w:val="0044141E"/>
    <w:rsid w:val="00445872"/>
    <w:rsid w:val="00463675"/>
    <w:rsid w:val="004636CB"/>
    <w:rsid w:val="00471722"/>
    <w:rsid w:val="00480746"/>
    <w:rsid w:val="00484C8A"/>
    <w:rsid w:val="00487B98"/>
    <w:rsid w:val="004C5CB4"/>
    <w:rsid w:val="004F1317"/>
    <w:rsid w:val="00504105"/>
    <w:rsid w:val="005065A1"/>
    <w:rsid w:val="00507E05"/>
    <w:rsid w:val="00524739"/>
    <w:rsid w:val="00527573"/>
    <w:rsid w:val="00531736"/>
    <w:rsid w:val="0054299B"/>
    <w:rsid w:val="00543704"/>
    <w:rsid w:val="0055266F"/>
    <w:rsid w:val="005539B6"/>
    <w:rsid w:val="00556DE1"/>
    <w:rsid w:val="00557DA1"/>
    <w:rsid w:val="00575E57"/>
    <w:rsid w:val="0057706D"/>
    <w:rsid w:val="0058075B"/>
    <w:rsid w:val="005814AF"/>
    <w:rsid w:val="00590A77"/>
    <w:rsid w:val="00592C0D"/>
    <w:rsid w:val="005A42B7"/>
    <w:rsid w:val="005C1229"/>
    <w:rsid w:val="005C1B16"/>
    <w:rsid w:val="005D1BE5"/>
    <w:rsid w:val="005E10EC"/>
    <w:rsid w:val="005E3DB3"/>
    <w:rsid w:val="005E6567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8532F"/>
    <w:rsid w:val="00686130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6F7C8D"/>
    <w:rsid w:val="00702355"/>
    <w:rsid w:val="0071474C"/>
    <w:rsid w:val="007162A7"/>
    <w:rsid w:val="00721D11"/>
    <w:rsid w:val="0073190D"/>
    <w:rsid w:val="0076076F"/>
    <w:rsid w:val="007624D6"/>
    <w:rsid w:val="00776271"/>
    <w:rsid w:val="007774A9"/>
    <w:rsid w:val="00797315"/>
    <w:rsid w:val="007A1C86"/>
    <w:rsid w:val="007B23CF"/>
    <w:rsid w:val="007B3AD5"/>
    <w:rsid w:val="007C6928"/>
    <w:rsid w:val="007E4086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584A"/>
    <w:rsid w:val="009E3D98"/>
    <w:rsid w:val="009F06CC"/>
    <w:rsid w:val="00A1359B"/>
    <w:rsid w:val="00A21982"/>
    <w:rsid w:val="00A32858"/>
    <w:rsid w:val="00A33C4B"/>
    <w:rsid w:val="00A4239B"/>
    <w:rsid w:val="00A50C5D"/>
    <w:rsid w:val="00A633AB"/>
    <w:rsid w:val="00A63DB9"/>
    <w:rsid w:val="00A67E98"/>
    <w:rsid w:val="00A76341"/>
    <w:rsid w:val="00A7670D"/>
    <w:rsid w:val="00A82300"/>
    <w:rsid w:val="00A85B24"/>
    <w:rsid w:val="00AA0028"/>
    <w:rsid w:val="00AA0423"/>
    <w:rsid w:val="00AA4756"/>
    <w:rsid w:val="00AA6B6E"/>
    <w:rsid w:val="00AB072A"/>
    <w:rsid w:val="00AB5A0D"/>
    <w:rsid w:val="00AC19C6"/>
    <w:rsid w:val="00AC3952"/>
    <w:rsid w:val="00AE2D53"/>
    <w:rsid w:val="00B17A16"/>
    <w:rsid w:val="00B23EF6"/>
    <w:rsid w:val="00B46A77"/>
    <w:rsid w:val="00B527C8"/>
    <w:rsid w:val="00B56A98"/>
    <w:rsid w:val="00B61339"/>
    <w:rsid w:val="00B61DFB"/>
    <w:rsid w:val="00B65169"/>
    <w:rsid w:val="00B72202"/>
    <w:rsid w:val="00B869CF"/>
    <w:rsid w:val="00B8742C"/>
    <w:rsid w:val="00B93291"/>
    <w:rsid w:val="00B9623B"/>
    <w:rsid w:val="00B96ECF"/>
    <w:rsid w:val="00BA243E"/>
    <w:rsid w:val="00BA64B6"/>
    <w:rsid w:val="00BB0657"/>
    <w:rsid w:val="00BB55F2"/>
    <w:rsid w:val="00BC2643"/>
    <w:rsid w:val="00BC271B"/>
    <w:rsid w:val="00BC4D76"/>
    <w:rsid w:val="00BD34F3"/>
    <w:rsid w:val="00BD4CC2"/>
    <w:rsid w:val="00BF044D"/>
    <w:rsid w:val="00C026AF"/>
    <w:rsid w:val="00C1122D"/>
    <w:rsid w:val="00C1643D"/>
    <w:rsid w:val="00C16F3B"/>
    <w:rsid w:val="00C23473"/>
    <w:rsid w:val="00C26236"/>
    <w:rsid w:val="00C32720"/>
    <w:rsid w:val="00C34C8F"/>
    <w:rsid w:val="00C36895"/>
    <w:rsid w:val="00C40F96"/>
    <w:rsid w:val="00C41352"/>
    <w:rsid w:val="00C41FF5"/>
    <w:rsid w:val="00C4623C"/>
    <w:rsid w:val="00C46D77"/>
    <w:rsid w:val="00C578D5"/>
    <w:rsid w:val="00C62801"/>
    <w:rsid w:val="00C75206"/>
    <w:rsid w:val="00C81D8F"/>
    <w:rsid w:val="00CC53F4"/>
    <w:rsid w:val="00CD036A"/>
    <w:rsid w:val="00CE7577"/>
    <w:rsid w:val="00CF103D"/>
    <w:rsid w:val="00CF14C3"/>
    <w:rsid w:val="00CF1F5B"/>
    <w:rsid w:val="00CF39EE"/>
    <w:rsid w:val="00CF4CE6"/>
    <w:rsid w:val="00CF7965"/>
    <w:rsid w:val="00D06808"/>
    <w:rsid w:val="00D13F01"/>
    <w:rsid w:val="00D31838"/>
    <w:rsid w:val="00D610D3"/>
    <w:rsid w:val="00D6527A"/>
    <w:rsid w:val="00D8342E"/>
    <w:rsid w:val="00DA1890"/>
    <w:rsid w:val="00DB447C"/>
    <w:rsid w:val="00DC3B8A"/>
    <w:rsid w:val="00DD17A7"/>
    <w:rsid w:val="00DD2691"/>
    <w:rsid w:val="00DE7204"/>
    <w:rsid w:val="00E129A3"/>
    <w:rsid w:val="00E20110"/>
    <w:rsid w:val="00E44149"/>
    <w:rsid w:val="00E47E78"/>
    <w:rsid w:val="00E5196F"/>
    <w:rsid w:val="00E528DA"/>
    <w:rsid w:val="00E65426"/>
    <w:rsid w:val="00E71C67"/>
    <w:rsid w:val="00E803F1"/>
    <w:rsid w:val="00E83218"/>
    <w:rsid w:val="00E9228B"/>
    <w:rsid w:val="00E92578"/>
    <w:rsid w:val="00E93B74"/>
    <w:rsid w:val="00E94CA1"/>
    <w:rsid w:val="00EA322F"/>
    <w:rsid w:val="00EC429E"/>
    <w:rsid w:val="00EF1E51"/>
    <w:rsid w:val="00EF32E9"/>
    <w:rsid w:val="00EF5E70"/>
    <w:rsid w:val="00F0049A"/>
    <w:rsid w:val="00F13490"/>
    <w:rsid w:val="00F220DB"/>
    <w:rsid w:val="00F353D0"/>
    <w:rsid w:val="00F35FD2"/>
    <w:rsid w:val="00F36BF0"/>
    <w:rsid w:val="00F378DC"/>
    <w:rsid w:val="00F43F8E"/>
    <w:rsid w:val="00F45585"/>
    <w:rsid w:val="00F64811"/>
    <w:rsid w:val="00F654C7"/>
    <w:rsid w:val="00F8321B"/>
    <w:rsid w:val="00F9063B"/>
    <w:rsid w:val="00F92DEF"/>
    <w:rsid w:val="00FA3E3D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2F3428D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Peter Gaal</cp:lastModifiedBy>
  <cp:revision>3</cp:revision>
  <cp:lastPrinted>2002-04-23T10:10:00Z</cp:lastPrinted>
  <dcterms:created xsi:type="dcterms:W3CDTF">2020-02-15T04:38:00Z</dcterms:created>
  <dcterms:modified xsi:type="dcterms:W3CDTF">2020-02-15T04:39:00Z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</Properties>
</file>